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F7D1" w14:textId="26FEDA76" w:rsidR="009D0AC9" w:rsidRPr="006F4DB6" w:rsidRDefault="00724865" w:rsidP="009D0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6F4DB6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74602B35" wp14:editId="5019FAF0">
            <wp:simplePos x="0" y="0"/>
            <wp:positionH relativeFrom="margin">
              <wp:posOffset>2686050</wp:posOffset>
            </wp:positionH>
            <wp:positionV relativeFrom="paragraph">
              <wp:posOffset>-611505</wp:posOffset>
            </wp:positionV>
            <wp:extent cx="4663440" cy="58293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46000" y1="29600" x2="46000" y2="29600"/>
                                  <a14:foregroundMark x1="34000" y1="21600" x2="34000" y2="21600"/>
                                  <a14:foregroundMark x1="58000" y1="26400" x2="58000" y2="26400"/>
                                  <a14:foregroundMark x1="57000" y1="52000" x2="57000" y2="52000"/>
                                  <a14:foregroundMark x1="35000" y1="60000" x2="35000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C9" w:rsidRPr="006F4DB6">
        <w:rPr>
          <w:rFonts w:ascii="Times New Roman" w:hAnsi="Times New Roman" w:cs="Times New Roman"/>
          <w:sz w:val="72"/>
          <w:szCs w:val="72"/>
        </w:rPr>
        <w:t>Obecní úřad Kváskovice pořádá</w:t>
      </w:r>
      <w:r w:rsidR="006F4DB6" w:rsidRPr="006F4DB6">
        <w:rPr>
          <w:rFonts w:ascii="Times New Roman" w:hAnsi="Times New Roman" w:cs="Times New Roman"/>
          <w:sz w:val="72"/>
          <w:szCs w:val="72"/>
        </w:rPr>
        <w:t xml:space="preserve"> 20.9.2020</w:t>
      </w:r>
    </w:p>
    <w:p w14:paraId="05D64EEA" w14:textId="70C8F7A7" w:rsidR="009D0AC9" w:rsidRPr="006F4DB6" w:rsidRDefault="006F4DB6" w:rsidP="009D0A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v</w:t>
      </w:r>
      <w:r w:rsidR="009D0AC9" w:rsidRPr="006F4DB6">
        <w:rPr>
          <w:rFonts w:ascii="Times New Roman" w:hAnsi="Times New Roman" w:cs="Times New Roman"/>
          <w:sz w:val="72"/>
          <w:szCs w:val="72"/>
        </w:rPr>
        <w:t>elký turistický výlet</w:t>
      </w:r>
    </w:p>
    <w:p w14:paraId="3842200F" w14:textId="7E060E44" w:rsidR="009D0AC9" w:rsidRPr="006F4DB6" w:rsidRDefault="009D0AC9" w:rsidP="009D0AC9">
      <w:pPr>
        <w:jc w:val="center"/>
        <w:rPr>
          <w:rFonts w:ascii="Algerian" w:hAnsi="Algerian"/>
          <w:sz w:val="110"/>
          <w:szCs w:val="110"/>
        </w:rPr>
      </w:pPr>
      <w:r w:rsidRPr="006F4DB6">
        <w:rPr>
          <w:rFonts w:ascii="Algerian" w:hAnsi="Algerian"/>
          <w:sz w:val="110"/>
          <w:szCs w:val="110"/>
        </w:rPr>
        <w:t>„Po stopách vody“</w:t>
      </w:r>
    </w:p>
    <w:p w14:paraId="0B92D506" w14:textId="41D34006" w:rsidR="009D0AC9" w:rsidRDefault="009D0AC9" w:rsidP="009D0AC9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B77">
        <w:rPr>
          <w:rFonts w:ascii="Times New Roman" w:hAnsi="Times New Roman" w:cs="Times New Roman"/>
          <w:sz w:val="72"/>
          <w:szCs w:val="72"/>
        </w:rPr>
        <w:t>spojený s prohlídkou úpravny vody</w:t>
      </w:r>
    </w:p>
    <w:p w14:paraId="604C0629" w14:textId="77777777" w:rsidR="00D03B77" w:rsidRPr="00D03B77" w:rsidRDefault="00D03B77" w:rsidP="009D0AC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C1576D" w14:textId="14E0142D" w:rsidR="009D0AC9" w:rsidRDefault="00724865" w:rsidP="009D0AC9">
      <w:pPr>
        <w:jc w:val="center"/>
        <w:rPr>
          <w:rFonts w:ascii="Times New Roman" w:hAnsi="Times New Roman" w:cs="Times New Roman"/>
          <w:sz w:val="56"/>
          <w:szCs w:val="56"/>
        </w:rPr>
      </w:pPr>
      <w:r w:rsidRPr="00D03B77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2B2FDC6C" wp14:editId="7A347665">
            <wp:simplePos x="0" y="0"/>
            <wp:positionH relativeFrom="column">
              <wp:posOffset>-1261110</wp:posOffset>
            </wp:positionH>
            <wp:positionV relativeFrom="paragraph">
              <wp:posOffset>790575</wp:posOffset>
            </wp:positionV>
            <wp:extent cx="7020560" cy="46132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2935" l="10000" r="90000">
                                  <a14:foregroundMark x1="46929" y1="36739" x2="46929" y2="36739"/>
                                  <a14:foregroundMark x1="54286" y1="36739" x2="54286" y2="36739"/>
                                  <a14:foregroundMark x1="57286" y1="25978" x2="57286" y2="25978"/>
                                  <a14:foregroundMark x1="53214" y1="64783" x2="53214" y2="64783"/>
                                  <a14:foregroundMark x1="60214" y1="72283" x2="60214" y2="72283"/>
                                  <a14:foregroundMark x1="51571" y1="71413" x2="51571" y2="71413"/>
                                  <a14:foregroundMark x1="59143" y1="63587" x2="59143" y2="63587"/>
                                  <a14:foregroundMark x1="67857" y1="77609" x2="67857" y2="77609"/>
                                  <a14:foregroundMark x1="35286" y1="60652" x2="35286" y2="60652"/>
                                  <a14:foregroundMark x1="24143" y1="51196" x2="24143" y2="51196"/>
                                  <a14:foregroundMark x1="28500" y1="46630" x2="28500" y2="46630"/>
                                  <a14:foregroundMark x1="34714" y1="84239" x2="34714" y2="84239"/>
                                  <a14:foregroundMark x1="51000" y1="92935" x2="51000" y2="92935"/>
                                  <a14:foregroundMark x1="60500" y1="38804" x2="60500" y2="38804"/>
                                  <a14:foregroundMark x1="55643" y1="62717" x2="55643" y2="62717"/>
                                </a14:backgroundRemoval>
                              </a14:imgEffect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2056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C9" w:rsidRPr="00D03B77">
        <w:rPr>
          <w:rFonts w:ascii="Times New Roman" w:hAnsi="Times New Roman" w:cs="Times New Roman"/>
          <w:sz w:val="56"/>
          <w:szCs w:val="56"/>
        </w:rPr>
        <w:t xml:space="preserve">Sraz </w:t>
      </w:r>
      <w:r w:rsidR="006F4DB6" w:rsidRPr="00D03B77">
        <w:rPr>
          <w:rFonts w:ascii="Times New Roman" w:hAnsi="Times New Roman" w:cs="Times New Roman"/>
          <w:sz w:val="56"/>
          <w:szCs w:val="56"/>
        </w:rPr>
        <w:t>účastníků je</w:t>
      </w:r>
      <w:r w:rsidR="009D0AC9" w:rsidRPr="00D03B77">
        <w:rPr>
          <w:rFonts w:ascii="Times New Roman" w:hAnsi="Times New Roman" w:cs="Times New Roman"/>
          <w:sz w:val="56"/>
          <w:szCs w:val="56"/>
        </w:rPr>
        <w:t xml:space="preserve"> ve 14:00 </w:t>
      </w:r>
      <w:r w:rsidR="00D03B77">
        <w:rPr>
          <w:rFonts w:ascii="Times New Roman" w:hAnsi="Times New Roman" w:cs="Times New Roman"/>
          <w:sz w:val="56"/>
          <w:szCs w:val="56"/>
        </w:rPr>
        <w:t>u prodejny</w:t>
      </w:r>
      <w:r w:rsidR="009D0AC9" w:rsidRPr="00D03B77">
        <w:rPr>
          <w:rFonts w:ascii="Times New Roman" w:hAnsi="Times New Roman" w:cs="Times New Roman"/>
          <w:sz w:val="56"/>
          <w:szCs w:val="56"/>
        </w:rPr>
        <w:t xml:space="preserve"> v Kváskovicích.</w:t>
      </w:r>
    </w:p>
    <w:p w14:paraId="15517CA9" w14:textId="77777777" w:rsidR="00D03B77" w:rsidRPr="00D03B77" w:rsidRDefault="00D03B77" w:rsidP="009D0AC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5371BED" w14:textId="4CE8D3B4" w:rsidR="00D02D28" w:rsidRDefault="00D03B77" w:rsidP="009D0AC9">
      <w:pPr>
        <w:jc w:val="center"/>
        <w:rPr>
          <w:rFonts w:ascii="Times New Roman" w:hAnsi="Times New Roman" w:cs="Times New Roman"/>
          <w:sz w:val="52"/>
          <w:szCs w:val="52"/>
        </w:rPr>
      </w:pPr>
      <w:r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488B6" wp14:editId="24A2700C">
                <wp:simplePos x="0" y="0"/>
                <wp:positionH relativeFrom="column">
                  <wp:posOffset>1491615</wp:posOffset>
                </wp:positionH>
                <wp:positionV relativeFrom="paragraph">
                  <wp:posOffset>1449705</wp:posOffset>
                </wp:positionV>
                <wp:extent cx="2705100" cy="819150"/>
                <wp:effectExtent l="19050" t="76200" r="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819150"/>
                        </a:xfrm>
                        <a:prstGeom prst="straightConnector1">
                          <a:avLst/>
                        </a:prstGeom>
                        <a:ln w="412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01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7.45pt;margin-top:114.15pt;width:213pt;height:64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" strokecolor="black [3200]" strokeweight="3.25pt">
                <v:stroke endarrow="open"/>
              </v:shape>
            </w:pict>
          </mc:Fallback>
        </mc:AlternateContent>
      </w:r>
      <w:r w:rsidR="006F4DB6"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399B" wp14:editId="42D84B58">
                <wp:simplePos x="0" y="0"/>
                <wp:positionH relativeFrom="margin">
                  <wp:align>left</wp:align>
                </wp:positionH>
                <wp:positionV relativeFrom="paragraph">
                  <wp:posOffset>2114550</wp:posOffset>
                </wp:positionV>
                <wp:extent cx="2181225" cy="1095375"/>
                <wp:effectExtent l="0" t="0" r="0" b="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95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32B6" w14:textId="3C5916FC" w:rsidR="009D0AC9" w:rsidRDefault="009D0AC9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486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Kváskovice</w:t>
                            </w:r>
                          </w:p>
                          <w:p w14:paraId="40D3988A" w14:textId="288249E2" w:rsidR="006F4DB6" w:rsidRDefault="006F4DB6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strat + cíl</w:t>
                            </w:r>
                          </w:p>
                          <w:p w14:paraId="106BB06D" w14:textId="0E5BFFF8" w:rsidR="006F4DB6" w:rsidRDefault="006F4DB6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A7793AC" w14:textId="77777777" w:rsidR="006F4DB6" w:rsidRPr="00724865" w:rsidRDefault="006F4DB6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9399B" id="Obdélník: se zakulacenými rohy 1" o:spid="_x0000_s1026" style="position:absolute;left:0;text-align:left;margin-left:0;margin-top:166.5pt;width:171.75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" filled="f" stroked="f">
                <v:textbox>
                  <w:txbxContent>
                    <w:p w14:paraId="791532B6" w14:textId="3C5916FC" w:rsidR="009D0AC9" w:rsidRDefault="009D0AC9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24865">
                        <w:rPr>
                          <w:b/>
                          <w:bCs/>
                          <w:sz w:val="48"/>
                          <w:szCs w:val="48"/>
                        </w:rPr>
                        <w:t>Kváskovice</w:t>
                      </w:r>
                    </w:p>
                    <w:p w14:paraId="40D3988A" w14:textId="288249E2" w:rsidR="006F4DB6" w:rsidRDefault="006F4DB6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strat + cíl</w:t>
                      </w:r>
                    </w:p>
                    <w:p w14:paraId="106BB06D" w14:textId="0E5BFFF8" w:rsidR="006F4DB6" w:rsidRDefault="006F4DB6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A7793AC" w14:textId="77777777" w:rsidR="006F4DB6" w:rsidRPr="00724865" w:rsidRDefault="006F4DB6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4DB6"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F3E1B" wp14:editId="2BE647B1">
                <wp:simplePos x="0" y="0"/>
                <wp:positionH relativeFrom="margin">
                  <wp:posOffset>2863215</wp:posOffset>
                </wp:positionH>
                <wp:positionV relativeFrom="paragraph">
                  <wp:posOffset>3343275</wp:posOffset>
                </wp:positionV>
                <wp:extent cx="2971800" cy="981075"/>
                <wp:effectExtent l="0" t="0" r="0" b="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81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8B14" w14:textId="39960428" w:rsidR="009D0AC9" w:rsidRPr="00724865" w:rsidRDefault="009D0AC9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486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Studna + občerstvení</w:t>
                            </w:r>
                            <w:r w:rsidR="006F4D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+ opékání buřtů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F3E1B" id="Obdélník: se zakulacenými rohy 3" o:spid="_x0000_s1027" style="position:absolute;left:0;text-align:left;margin-left:225.45pt;margin-top:263.25pt;width:234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" filled="f" stroked="f">
                <v:textbox>
                  <w:txbxContent>
                    <w:p w14:paraId="52D28B14" w14:textId="39960428" w:rsidR="009D0AC9" w:rsidRPr="00724865" w:rsidRDefault="009D0AC9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24865">
                        <w:rPr>
                          <w:b/>
                          <w:bCs/>
                          <w:sz w:val="48"/>
                          <w:szCs w:val="48"/>
                        </w:rPr>
                        <w:t>Studna + občerstvení</w:t>
                      </w:r>
                      <w:r w:rsidR="006F4DB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+ opékání buřtů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AC9"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E16D4" wp14:editId="039CBA3C">
                <wp:simplePos x="0" y="0"/>
                <wp:positionH relativeFrom="column">
                  <wp:posOffset>1482090</wp:posOffset>
                </wp:positionH>
                <wp:positionV relativeFrom="paragraph">
                  <wp:posOffset>3040380</wp:posOffset>
                </wp:positionV>
                <wp:extent cx="1295400" cy="800100"/>
                <wp:effectExtent l="38100" t="38100" r="19050" b="190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800100"/>
                        </a:xfrm>
                        <a:prstGeom prst="straightConnector1">
                          <a:avLst/>
                        </a:prstGeom>
                        <a:ln w="444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56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16.7pt;margin-top:239.4pt;width:102pt;height:6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" strokecolor="black [3200]" strokeweight="3.5pt">
                <v:stroke endarrow="open"/>
              </v:shape>
            </w:pict>
          </mc:Fallback>
        </mc:AlternateContent>
      </w:r>
      <w:r w:rsidR="009D0AC9"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63553" wp14:editId="2372CB2A">
                <wp:simplePos x="0" y="0"/>
                <wp:positionH relativeFrom="column">
                  <wp:posOffset>4225290</wp:posOffset>
                </wp:positionH>
                <wp:positionV relativeFrom="paragraph">
                  <wp:posOffset>2106930</wp:posOffset>
                </wp:positionV>
                <wp:extent cx="742950" cy="1428750"/>
                <wp:effectExtent l="57150" t="19050" r="190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428750"/>
                        </a:xfrm>
                        <a:prstGeom prst="straightConnector1">
                          <a:avLst/>
                        </a:prstGeom>
                        <a:ln w="444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A6EAA" id="Přímá spojnice se šipkou 5" o:spid="_x0000_s1026" type="#_x0000_t32" style="position:absolute;margin-left:332.7pt;margin-top:165.9pt;width:58.5pt;height:11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" strokecolor="black [3200]" strokeweight="3.5pt">
                <v:stroke endarrow="open"/>
              </v:shape>
            </w:pict>
          </mc:Fallback>
        </mc:AlternateContent>
      </w:r>
      <w:r w:rsidR="009D0AC9" w:rsidRPr="00D03B77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AAB29" wp14:editId="73DE748C">
                <wp:simplePos x="0" y="0"/>
                <wp:positionH relativeFrom="column">
                  <wp:posOffset>3996690</wp:posOffset>
                </wp:positionH>
                <wp:positionV relativeFrom="paragraph">
                  <wp:posOffset>1116330</wp:posOffset>
                </wp:positionV>
                <wp:extent cx="2247900" cy="933450"/>
                <wp:effectExtent l="0" t="0" r="0" b="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334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974B" w14:textId="15237E08" w:rsidR="009D0AC9" w:rsidRPr="00724865" w:rsidRDefault="009D0AC9" w:rsidP="009D0A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486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Úpravna vody ve Skalách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2AAB29" id="Obdélník: se zakulacenými rohy 2" o:spid="_x0000_s1028" style="position:absolute;left:0;text-align:left;margin-left:314.7pt;margin-top:87.9pt;width:177pt;height:7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" filled="f" stroked="f">
                <v:textbox>
                  <w:txbxContent>
                    <w:p w14:paraId="0C85974B" w14:textId="15237E08" w:rsidR="009D0AC9" w:rsidRPr="00724865" w:rsidRDefault="009D0AC9" w:rsidP="009D0A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24865">
                        <w:rPr>
                          <w:b/>
                          <w:bCs/>
                          <w:sz w:val="48"/>
                          <w:szCs w:val="48"/>
                        </w:rPr>
                        <w:t>Úpravna vody ve Skalách</w:t>
                      </w:r>
                    </w:p>
                  </w:txbxContent>
                </v:textbox>
              </v:roundrect>
            </w:pict>
          </mc:Fallback>
        </mc:AlternateContent>
      </w:r>
      <w:r w:rsidR="009D0AC9" w:rsidRPr="00D03B77">
        <w:rPr>
          <w:rFonts w:ascii="Times New Roman" w:hAnsi="Times New Roman" w:cs="Times New Roman"/>
          <w:sz w:val="52"/>
          <w:szCs w:val="52"/>
        </w:rPr>
        <w:t xml:space="preserve">Občerstvení </w:t>
      </w:r>
      <w:r w:rsidRPr="00D03B77">
        <w:rPr>
          <w:rFonts w:ascii="Times New Roman" w:hAnsi="Times New Roman" w:cs="Times New Roman"/>
          <w:sz w:val="52"/>
          <w:szCs w:val="52"/>
        </w:rPr>
        <w:t>a buřty budou zajištěny</w:t>
      </w:r>
      <w:r>
        <w:rPr>
          <w:rFonts w:ascii="Times New Roman" w:hAnsi="Times New Roman" w:cs="Times New Roman"/>
          <w:sz w:val="52"/>
          <w:szCs w:val="52"/>
        </w:rPr>
        <w:t>.</w:t>
      </w:r>
    </w:p>
    <w:p w14:paraId="7CCD2CD5" w14:textId="663DD453" w:rsidR="00D03B77" w:rsidRDefault="00D03B77" w:rsidP="009D0AC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D03B77" w:rsidSect="009D0AC9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C9"/>
    <w:rsid w:val="006F4DB6"/>
    <w:rsid w:val="00724865"/>
    <w:rsid w:val="009D0AC9"/>
    <w:rsid w:val="00D02D28"/>
    <w:rsid w:val="00D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11A5"/>
  <w15:chartTrackingRefBased/>
  <w15:docId w15:val="{CEEC6991-4ACC-4783-87FF-0AAFFB0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Rodice</dc:creator>
  <cp:keywords/>
  <dc:description/>
  <cp:lastModifiedBy>Rodice</cp:lastModifiedBy>
  <cp:revision>2</cp:revision>
  <dcterms:created xsi:type="dcterms:W3CDTF">2020-09-08T07:38:00Z</dcterms:created>
  <dcterms:modified xsi:type="dcterms:W3CDTF">2020-09-08T07:38:00Z</dcterms:modified>
</cp:coreProperties>
</file>